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F5" w:rsidRDefault="00BD07A2" w:rsidP="002922F5">
      <w:pPr>
        <w:tabs>
          <w:tab w:val="left" w:pos="4770"/>
          <w:tab w:val="left" w:pos="4860"/>
        </w:tabs>
      </w:pPr>
      <w:r>
        <w:t xml:space="preserve">Data </w:t>
      </w:r>
      <w:r w:rsidR="002922F5">
        <w:t>are prepared from N=</w:t>
      </w:r>
      <w:r w:rsidR="009C43C9">
        <w:t>25</w:t>
      </w:r>
      <w:r w:rsidR="002922F5">
        <w:t xml:space="preserve"> Parkinson’s </w:t>
      </w:r>
      <w:r w:rsidR="00692FBF">
        <w:t>patients ON</w:t>
      </w:r>
      <w:r w:rsidR="00456EC4">
        <w:t xml:space="preserve"> and OFF medications (1 week apart) </w:t>
      </w:r>
      <w:r w:rsidR="002922F5">
        <w:t>and N=</w:t>
      </w:r>
      <w:r w:rsidR="009C43C9">
        <w:t>25</w:t>
      </w:r>
      <w:r w:rsidR="002922F5">
        <w:t xml:space="preserve"> matched controls.  </w:t>
      </w:r>
      <w:bookmarkStart w:id="0" w:name="_GoBack"/>
      <w:bookmarkEnd w:id="0"/>
    </w:p>
    <w:p w:rsidR="002922F5" w:rsidRDefault="002922F5" w:rsidP="002922F5">
      <w:pPr>
        <w:tabs>
          <w:tab w:val="left" w:pos="4770"/>
          <w:tab w:val="left" w:pos="4860"/>
        </w:tabs>
      </w:pPr>
      <w:r>
        <w:t>The task was an auditory oddball task</w:t>
      </w:r>
      <w:r w:rsidR="00A80128">
        <w:t xml:space="preserve"> consisting of:</w:t>
      </w:r>
      <w:r>
        <w:t xml:space="preserve">  </w:t>
      </w:r>
    </w:p>
    <w:p w:rsidR="002922F5" w:rsidRDefault="002922F5" w:rsidP="001B2A5A">
      <w:pPr>
        <w:pStyle w:val="ListParagraph"/>
        <w:numPr>
          <w:ilvl w:val="0"/>
          <w:numId w:val="1"/>
        </w:numPr>
        <w:tabs>
          <w:tab w:val="left" w:pos="4770"/>
          <w:tab w:val="left" w:pos="4860"/>
        </w:tabs>
      </w:pPr>
      <w:r>
        <w:t xml:space="preserve">Standards (440 Hz sinusoidal tone for 200 </w:t>
      </w:r>
      <w:proofErr w:type="spellStart"/>
      <w:r>
        <w:t>ms</w:t>
      </w:r>
      <w:proofErr w:type="spellEnd"/>
      <w:r>
        <w:t>) – 70% of trials</w:t>
      </w:r>
    </w:p>
    <w:p w:rsidR="002922F5" w:rsidRDefault="002922F5" w:rsidP="001B2A5A">
      <w:pPr>
        <w:pStyle w:val="ListParagraph"/>
        <w:numPr>
          <w:ilvl w:val="0"/>
          <w:numId w:val="1"/>
        </w:numPr>
        <w:tabs>
          <w:tab w:val="left" w:pos="4770"/>
          <w:tab w:val="left" w:pos="4860"/>
        </w:tabs>
      </w:pPr>
      <w:r>
        <w:t xml:space="preserve">Targets (660 Hz sinusoidal tones for 200 </w:t>
      </w:r>
      <w:proofErr w:type="spellStart"/>
      <w:r>
        <w:t>ms</w:t>
      </w:r>
      <w:proofErr w:type="spellEnd"/>
      <w:r>
        <w:t>) – 15% of trials</w:t>
      </w:r>
    </w:p>
    <w:p w:rsidR="002922F5" w:rsidRDefault="002922F5" w:rsidP="001B2A5A">
      <w:pPr>
        <w:pStyle w:val="ListParagraph"/>
        <w:numPr>
          <w:ilvl w:val="0"/>
          <w:numId w:val="1"/>
        </w:numPr>
        <w:tabs>
          <w:tab w:val="left" w:pos="4770"/>
          <w:tab w:val="left" w:pos="4860"/>
        </w:tabs>
      </w:pPr>
      <w:r>
        <w:t xml:space="preserve">Novel Distractors (unique 200 </w:t>
      </w:r>
      <w:proofErr w:type="spellStart"/>
      <w:r>
        <w:t>ms</w:t>
      </w:r>
      <w:proofErr w:type="spellEnd"/>
      <w:r>
        <w:t xml:space="preserve"> snippets from a sound library) – 15% of trials</w:t>
      </w:r>
    </w:p>
    <w:p w:rsidR="003E7E2D" w:rsidRDefault="002922F5" w:rsidP="002922F5">
      <w:pPr>
        <w:tabs>
          <w:tab w:val="left" w:pos="4770"/>
          <w:tab w:val="left" w:pos="4860"/>
        </w:tabs>
      </w:pPr>
      <w:r>
        <w:t>There were</w:t>
      </w:r>
      <w:r w:rsidR="00A80128">
        <w:t xml:space="preserve"> two blocks of 100 trials each.  Thus, there were 140 Stan</w:t>
      </w:r>
      <w:r w:rsidR="009538EF">
        <w:t>dards, 30 Targets, and 30 Novel trials per subject.</w:t>
      </w:r>
      <w:r w:rsidR="00326386">
        <w:t xml:space="preserve">  </w:t>
      </w:r>
      <w:r w:rsidR="00C872A4">
        <w:t xml:space="preserve">There was a random inter-trial-interval selected from a uniform distribution of 500 to 1000 </w:t>
      </w:r>
      <w:proofErr w:type="spellStart"/>
      <w:proofErr w:type="gramStart"/>
      <w:r w:rsidR="00C872A4">
        <w:t>ms</w:t>
      </w:r>
      <w:proofErr w:type="gramEnd"/>
      <w:r w:rsidR="00C872A4">
        <w:t>.</w:t>
      </w:r>
      <w:proofErr w:type="spellEnd"/>
      <w:r w:rsidR="00C872A4">
        <w:t xml:space="preserve"> </w:t>
      </w:r>
      <w:r w:rsidR="00326386">
        <w:t>Participants were instructed to count the Targets and ignore Standards and Novels.  This is a common procedure to simply verify that they were paying attention.</w:t>
      </w:r>
    </w:p>
    <w:p w:rsidR="004D2B1E" w:rsidRDefault="00326386" w:rsidP="002922F5">
      <w:pPr>
        <w:tabs>
          <w:tab w:val="left" w:pos="4770"/>
          <w:tab w:val="left" w:pos="4860"/>
        </w:tabs>
      </w:pPr>
      <w:r>
        <w:t>EEG data were pre-processed, and some trials were removed due to artifacts.  Eye blink activities were identified via Independent Component Analysis (ICA); these contaminated components are removed immediately after uploading the data</w:t>
      </w:r>
      <w:r w:rsidR="004D2B1E">
        <w:t xml:space="preserve"> (in the script below)</w:t>
      </w:r>
      <w:r>
        <w:t>.</w:t>
      </w:r>
      <w:r w:rsidR="009D3F5F">
        <w:t xml:space="preserve">   EEG data are average referenced</w:t>
      </w:r>
      <w:r w:rsidR="008732C1">
        <w:t>, 500 Hz, with 60 channels</w:t>
      </w:r>
      <w:r w:rsidR="00CE1973">
        <w:t xml:space="preserve"> (see BV_Chanlocs_60mat for locations)</w:t>
      </w:r>
      <w:r w:rsidR="009D3F5F">
        <w:t>.</w:t>
      </w:r>
      <w:r w:rsidR="002D3D2E">
        <w:t xml:space="preserve">  Events are indicated by unique triggers sent from the stimulus presentation program (</w:t>
      </w:r>
      <w:proofErr w:type="spellStart"/>
      <w:r w:rsidR="002D3D2E">
        <w:t>Matlab</w:t>
      </w:r>
      <w:proofErr w:type="spellEnd"/>
      <w:r w:rsidR="002D3D2E">
        <w:t xml:space="preserve"> </w:t>
      </w:r>
      <w:proofErr w:type="spellStart"/>
      <w:r w:rsidR="002D3D2E">
        <w:t>Psychtoolbox</w:t>
      </w:r>
      <w:proofErr w:type="spellEnd"/>
      <w:r w:rsidR="002D3D2E">
        <w:t>):</w:t>
      </w:r>
    </w:p>
    <w:p w:rsidR="002D3D2E" w:rsidRDefault="002D3D2E" w:rsidP="002D3D2E">
      <w:pPr>
        <w:pStyle w:val="ListParagraph"/>
        <w:numPr>
          <w:ilvl w:val="0"/>
          <w:numId w:val="3"/>
        </w:numPr>
        <w:tabs>
          <w:tab w:val="left" w:pos="4770"/>
          <w:tab w:val="left" w:pos="4860"/>
        </w:tabs>
      </w:pPr>
      <w:r>
        <w:t>Standard = 201</w:t>
      </w:r>
    </w:p>
    <w:p w:rsidR="002D3D2E" w:rsidRDefault="002D3D2E" w:rsidP="002D3D2E">
      <w:pPr>
        <w:pStyle w:val="ListParagraph"/>
        <w:numPr>
          <w:ilvl w:val="0"/>
          <w:numId w:val="3"/>
        </w:numPr>
        <w:tabs>
          <w:tab w:val="left" w:pos="4770"/>
          <w:tab w:val="left" w:pos="4860"/>
        </w:tabs>
      </w:pPr>
      <w:r>
        <w:t>Target = 200</w:t>
      </w:r>
    </w:p>
    <w:p w:rsidR="002D3D2E" w:rsidRDefault="002D3D2E" w:rsidP="002922F5">
      <w:pPr>
        <w:pStyle w:val="ListParagraph"/>
        <w:numPr>
          <w:ilvl w:val="0"/>
          <w:numId w:val="3"/>
        </w:numPr>
        <w:tabs>
          <w:tab w:val="left" w:pos="4770"/>
          <w:tab w:val="left" w:pos="4860"/>
        </w:tabs>
      </w:pPr>
      <w:r>
        <w:t>Novel = 202</w:t>
      </w:r>
    </w:p>
    <w:p w:rsidR="00B74CB3" w:rsidRDefault="00B74CB3" w:rsidP="00B74CB3">
      <w:pPr>
        <w:tabs>
          <w:tab w:val="left" w:pos="4770"/>
          <w:tab w:val="left" w:pos="4860"/>
        </w:tabs>
        <w:jc w:val="center"/>
      </w:pPr>
    </w:p>
    <w:p w:rsidR="00B74CB3" w:rsidRDefault="00B74CB3" w:rsidP="00B74CB3">
      <w:pPr>
        <w:tabs>
          <w:tab w:val="left" w:pos="4770"/>
          <w:tab w:val="left" w:pos="4860"/>
        </w:tabs>
        <w:jc w:val="center"/>
      </w:pPr>
      <w:r>
        <w:rPr>
          <w:noProof/>
        </w:rPr>
        <w:drawing>
          <wp:inline distT="0" distB="0" distL="0" distR="0" wp14:anchorId="10DDC884" wp14:editId="27621AF7">
            <wp:extent cx="3722007" cy="3455581"/>
            <wp:effectExtent l="0" t="0" r="0" b="0"/>
            <wp:docPr id="2" name="Picture 2" descr="C:\Users\James Cavanagh\Desktop\Chanlo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es Cavanagh\Desktop\Chanloc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007" cy="345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B1E" w:rsidRDefault="004D2B1E" w:rsidP="002922F5">
      <w:pPr>
        <w:tabs>
          <w:tab w:val="left" w:pos="4770"/>
          <w:tab w:val="left" w:pos="4860"/>
        </w:tabs>
      </w:pPr>
      <w:r>
        <w:lastRenderedPageBreak/>
        <w:t xml:space="preserve">In the script </w:t>
      </w:r>
      <w:proofErr w:type="spellStart"/>
      <w:r>
        <w:t>CLASSIFY_SINGLETRIAL_ODDBALL.m</w:t>
      </w:r>
      <w:proofErr w:type="spellEnd"/>
    </w:p>
    <w:p w:rsidR="00015EAD" w:rsidRDefault="00015EAD" w:rsidP="00C43267">
      <w:pPr>
        <w:tabs>
          <w:tab w:val="left" w:pos="4770"/>
          <w:tab w:val="left" w:pos="4860"/>
        </w:tabs>
        <w:jc w:val="center"/>
        <w:rPr>
          <w:b/>
        </w:rPr>
      </w:pPr>
      <w:r w:rsidRPr="00C43267">
        <w:rPr>
          <w:b/>
        </w:rPr>
        <w:t xml:space="preserve">Will probably require </w:t>
      </w:r>
      <w:proofErr w:type="spellStart"/>
      <w:r w:rsidRPr="00C43267">
        <w:rPr>
          <w:b/>
        </w:rPr>
        <w:t>EEGLab</w:t>
      </w:r>
      <w:proofErr w:type="spellEnd"/>
      <w:r w:rsidRPr="00C43267">
        <w:rPr>
          <w:b/>
        </w:rPr>
        <w:t xml:space="preserve"> download (I use v. 12_0_2_1b, but any should do)</w:t>
      </w:r>
    </w:p>
    <w:p w:rsidR="00B628A4" w:rsidRPr="00C43267" w:rsidRDefault="00B628A4" w:rsidP="00C43267">
      <w:pPr>
        <w:tabs>
          <w:tab w:val="left" w:pos="4770"/>
          <w:tab w:val="left" w:pos="4860"/>
        </w:tabs>
        <w:jc w:val="center"/>
        <w:rPr>
          <w:b/>
        </w:rPr>
      </w:pPr>
      <w:r w:rsidRPr="00B628A4">
        <w:rPr>
          <w:b/>
        </w:rPr>
        <w:t>http://sccn.ucsd.edu/eeglab/install.html</w:t>
      </w:r>
    </w:p>
    <w:p w:rsidR="008732C1" w:rsidRDefault="008732C1" w:rsidP="002D3D2E">
      <w:pPr>
        <w:pStyle w:val="ListParagraph"/>
        <w:numPr>
          <w:ilvl w:val="0"/>
          <w:numId w:val="2"/>
        </w:numPr>
        <w:tabs>
          <w:tab w:val="left" w:pos="4770"/>
          <w:tab w:val="left" w:pos="4860"/>
        </w:tabs>
      </w:pPr>
      <w:r>
        <w:t>Remove bad ICA components</w:t>
      </w:r>
    </w:p>
    <w:p w:rsidR="008732C1" w:rsidRDefault="008732C1" w:rsidP="002D3D2E">
      <w:pPr>
        <w:pStyle w:val="ListParagraph"/>
        <w:numPr>
          <w:ilvl w:val="0"/>
          <w:numId w:val="2"/>
        </w:numPr>
        <w:tabs>
          <w:tab w:val="left" w:pos="4770"/>
          <w:tab w:val="left" w:pos="4860"/>
        </w:tabs>
      </w:pPr>
      <w:proofErr w:type="spellStart"/>
      <w:r>
        <w:t>Downsample</w:t>
      </w:r>
      <w:proofErr w:type="spellEnd"/>
      <w:r>
        <w:t xml:space="preserve"> to 250 Hz</w:t>
      </w:r>
    </w:p>
    <w:p w:rsidR="005668D1" w:rsidRDefault="005668D1" w:rsidP="002D3D2E">
      <w:pPr>
        <w:pStyle w:val="ListParagraph"/>
        <w:numPr>
          <w:ilvl w:val="0"/>
          <w:numId w:val="2"/>
        </w:numPr>
        <w:tabs>
          <w:tab w:val="left" w:pos="4770"/>
          <w:tab w:val="left" w:pos="4860"/>
        </w:tabs>
      </w:pPr>
      <w:r>
        <w:t xml:space="preserve">Standards and Targets were time-shifted by 452 </w:t>
      </w:r>
      <w:proofErr w:type="spellStart"/>
      <w:r>
        <w:t>ms</w:t>
      </w:r>
      <w:proofErr w:type="spellEnd"/>
      <w:r>
        <w:t xml:space="preserve"> following the trigger (27 frames @ 16.67 </w:t>
      </w:r>
      <w:proofErr w:type="spellStart"/>
      <w:r>
        <w:t>ms</w:t>
      </w:r>
      <w:proofErr w:type="spellEnd"/>
      <w:r>
        <w:t xml:space="preserve"> refresh rate) to account for stimulus presentation delays for these conditions.</w:t>
      </w:r>
    </w:p>
    <w:p w:rsidR="00313DB0" w:rsidRDefault="00313DB0" w:rsidP="002D3D2E">
      <w:pPr>
        <w:pStyle w:val="ListParagraph"/>
        <w:numPr>
          <w:ilvl w:val="0"/>
          <w:numId w:val="2"/>
        </w:numPr>
        <w:tabs>
          <w:tab w:val="left" w:pos="4770"/>
          <w:tab w:val="left" w:pos="4860"/>
        </w:tabs>
      </w:pPr>
      <w:r>
        <w:t>30 random Standards are selected to equate trial counts</w:t>
      </w:r>
      <w:r w:rsidR="00456EC4">
        <w:t xml:space="preserve"> for initial trial averaging</w:t>
      </w:r>
    </w:p>
    <w:p w:rsidR="004C3286" w:rsidRDefault="00456EC4" w:rsidP="002D3D2E">
      <w:pPr>
        <w:pStyle w:val="ListParagraph"/>
        <w:numPr>
          <w:ilvl w:val="0"/>
          <w:numId w:val="2"/>
        </w:numPr>
        <w:tabs>
          <w:tab w:val="left" w:pos="4770"/>
          <w:tab w:val="left" w:pos="4860"/>
        </w:tabs>
      </w:pPr>
      <w:r>
        <w:t>Then to set up classification, the minimu</w:t>
      </w:r>
      <w:r w:rsidR="00D647C6">
        <w:t>m number of trials per condition were matched across subject sessions and matched control (ON, OFF, CTL).  So if a subject had only 28 target trials in the ON condition, 28 targets were selected from their OFF condition target condition and their matched CTL target condition</w:t>
      </w:r>
      <w:r w:rsidR="004C3286">
        <w:t>.</w:t>
      </w:r>
    </w:p>
    <w:p w:rsidR="00D619A9" w:rsidRDefault="00D619A9" w:rsidP="00D619A9">
      <w:pPr>
        <w:pStyle w:val="ListParagraph"/>
        <w:tabs>
          <w:tab w:val="left" w:pos="4770"/>
          <w:tab w:val="left" w:pos="4860"/>
        </w:tabs>
      </w:pPr>
    </w:p>
    <w:p w:rsidR="00C65C1B" w:rsidRDefault="00C65C1B" w:rsidP="00D619A9">
      <w:pPr>
        <w:pStyle w:val="ListParagraph"/>
        <w:tabs>
          <w:tab w:val="left" w:pos="4770"/>
          <w:tab w:val="left" w:pos="4860"/>
        </w:tabs>
      </w:pPr>
    </w:p>
    <w:p w:rsidR="00C65C1B" w:rsidRDefault="00C65C1B" w:rsidP="00D619A9">
      <w:pPr>
        <w:pStyle w:val="ListParagraph"/>
        <w:tabs>
          <w:tab w:val="left" w:pos="4770"/>
          <w:tab w:val="left" w:pos="4860"/>
        </w:tabs>
      </w:pPr>
    </w:p>
    <w:p w:rsidR="00C65C1B" w:rsidRDefault="00C65C1B" w:rsidP="00D619A9">
      <w:pPr>
        <w:pStyle w:val="ListParagraph"/>
        <w:tabs>
          <w:tab w:val="left" w:pos="4770"/>
          <w:tab w:val="left" w:pos="4860"/>
        </w:tabs>
      </w:pPr>
    </w:p>
    <w:p w:rsidR="00D619A9" w:rsidRDefault="00D619A9" w:rsidP="00D619A9">
      <w:pPr>
        <w:pStyle w:val="ListParagraph"/>
        <w:numPr>
          <w:ilvl w:val="0"/>
          <w:numId w:val="2"/>
        </w:numPr>
        <w:tabs>
          <w:tab w:val="left" w:pos="4770"/>
          <w:tab w:val="left" w:pos="4860"/>
        </w:tabs>
      </w:pPr>
      <w:r>
        <w:t xml:space="preserve">Averages across conditions are shown here.  </w:t>
      </w:r>
    </w:p>
    <w:p w:rsidR="00D619A9" w:rsidRDefault="00D619A9" w:rsidP="00D619A9">
      <w:pPr>
        <w:pStyle w:val="ListParagraph"/>
      </w:pPr>
    </w:p>
    <w:p w:rsidR="00D619A9" w:rsidRDefault="00D619A9" w:rsidP="00D619A9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 xml:space="preserve">The normal thing to do would be average within each subject to increase </w:t>
      </w:r>
      <w:proofErr w:type="spellStart"/>
      <w:r>
        <w:t>signal</w:t>
      </w:r>
      <w:proofErr w:type="gramStart"/>
      <w:r>
        <w:t>:noise</w:t>
      </w:r>
      <w:proofErr w:type="spellEnd"/>
      <w:proofErr w:type="gramEnd"/>
      <w:r>
        <w:t xml:space="preserve">, then average across these individual (random effects) averages to get a grand average for each condition.  </w:t>
      </w:r>
    </w:p>
    <w:p w:rsidR="00D619A9" w:rsidRDefault="00D619A9" w:rsidP="00D619A9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 xml:space="preserve">This approach facilitates statistical </w:t>
      </w:r>
      <w:proofErr w:type="spellStart"/>
      <w:r>
        <w:t>comparions</w:t>
      </w:r>
      <w:proofErr w:type="spellEnd"/>
      <w:r>
        <w:t xml:space="preserve"> across conditions/groups (fixed effects) based on strong SNR for random effects (a mixed model).</w:t>
      </w:r>
    </w:p>
    <w:p w:rsidR="00D619A9" w:rsidRDefault="00D619A9" w:rsidP="00D619A9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However, there are too few subjects to classify in this manner so I opted for a purely fixed effects analysis by combining all trial types across subjects without within-subject averaging.</w:t>
      </w:r>
      <w:r w:rsidR="00AE7D0E" w:rsidRPr="00AE7D0E">
        <w:rPr>
          <w:noProof/>
        </w:rPr>
        <w:t xml:space="preserve"> </w:t>
      </w:r>
    </w:p>
    <w:p w:rsidR="00C06F29" w:rsidRDefault="00C06F29" w:rsidP="00D619A9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rPr>
          <w:noProof/>
        </w:rPr>
        <w:t>Note that this is only 1 electrode (FCz) shown below.</w:t>
      </w:r>
    </w:p>
    <w:p w:rsidR="00D619A9" w:rsidRDefault="00AE7D0E" w:rsidP="00E60E9E">
      <w:pPr>
        <w:tabs>
          <w:tab w:val="left" w:pos="4770"/>
          <w:tab w:val="left" w:pos="4860"/>
        </w:tabs>
        <w:jc w:val="center"/>
      </w:pPr>
      <w:r>
        <w:rPr>
          <w:noProof/>
        </w:rPr>
        <w:lastRenderedPageBreak/>
        <w:drawing>
          <wp:inline distT="0" distB="0" distL="0" distR="0" wp14:anchorId="1388DAD2" wp14:editId="043F5F7E">
            <wp:extent cx="2662029" cy="4359349"/>
            <wp:effectExtent l="0" t="0" r="5080" b="3175"/>
            <wp:docPr id="1" name="Picture 1" descr="C:\Users\James Cavanagh\Desktop\ERPs_at_F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 Cavanagh\Desktop\ERPs_at_FC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75" cy="437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B0" w:rsidRDefault="008105C5" w:rsidP="002D3D2E">
      <w:pPr>
        <w:pStyle w:val="ListParagraph"/>
        <w:numPr>
          <w:ilvl w:val="0"/>
          <w:numId w:val="2"/>
        </w:numPr>
        <w:tabs>
          <w:tab w:val="left" w:pos="4770"/>
          <w:tab w:val="left" w:pos="4860"/>
        </w:tabs>
      </w:pPr>
      <w:proofErr w:type="spellStart"/>
      <w:r>
        <w:t>RUN_CLASSIFY.m</w:t>
      </w:r>
      <w:proofErr w:type="spellEnd"/>
      <w:r>
        <w:t xml:space="preserve"> </w:t>
      </w:r>
    </w:p>
    <w:p w:rsidR="00A90220" w:rsidRDefault="00A90220" w:rsidP="00A90220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Can enter any 2 bivariate conditions</w:t>
      </w:r>
    </w:p>
    <w:p w:rsidR="00A43AD2" w:rsidRDefault="00A43AD2" w:rsidP="00A90220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Trial count matches the 2 conditions</w:t>
      </w:r>
    </w:p>
    <w:p w:rsidR="00540331" w:rsidRDefault="00540331" w:rsidP="00540331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5X cross validation</w:t>
      </w:r>
    </w:p>
    <w:p w:rsidR="009345C5" w:rsidRDefault="009345C5" w:rsidP="00540331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 xml:space="preserve">Spatiotemporal bins of 60 electrodes * 12 samples (48 </w:t>
      </w:r>
      <w:proofErr w:type="spellStart"/>
      <w:r>
        <w:t>ms</w:t>
      </w:r>
      <w:proofErr w:type="spellEnd"/>
      <w:r>
        <w:t>) were used as input</w:t>
      </w:r>
    </w:p>
    <w:p w:rsidR="009345C5" w:rsidRDefault="009345C5" w:rsidP="009345C5">
      <w:pPr>
        <w:pStyle w:val="ListParagraph"/>
        <w:numPr>
          <w:ilvl w:val="2"/>
          <w:numId w:val="2"/>
        </w:numPr>
        <w:tabs>
          <w:tab w:val="left" w:pos="4770"/>
          <w:tab w:val="left" w:pos="4860"/>
        </w:tabs>
      </w:pPr>
      <w:r>
        <w:t>Bins were shifted to overlap by 50%</w:t>
      </w:r>
    </w:p>
    <w:p w:rsidR="009345C5" w:rsidRDefault="009345C5" w:rsidP="009345C5">
      <w:pPr>
        <w:pStyle w:val="ListParagraph"/>
        <w:numPr>
          <w:ilvl w:val="2"/>
          <w:numId w:val="2"/>
        </w:numPr>
        <w:tabs>
          <w:tab w:val="left" w:pos="4770"/>
          <w:tab w:val="left" w:pos="4860"/>
        </w:tabs>
      </w:pPr>
      <w:r>
        <w:t xml:space="preserve">From -250 </w:t>
      </w:r>
      <w:proofErr w:type="spellStart"/>
      <w:r>
        <w:t>ms</w:t>
      </w:r>
      <w:proofErr w:type="spellEnd"/>
      <w:r>
        <w:t xml:space="preserve"> to 750 </w:t>
      </w:r>
      <w:proofErr w:type="spellStart"/>
      <w:r>
        <w:t>ms</w:t>
      </w:r>
      <w:proofErr w:type="spellEnd"/>
      <w:r>
        <w:t xml:space="preserve"> </w:t>
      </w:r>
      <w:proofErr w:type="spellStart"/>
      <w:r>
        <w:t>peri</w:t>
      </w:r>
      <w:proofErr w:type="spellEnd"/>
      <w:r>
        <w:t>-tone</w:t>
      </w:r>
    </w:p>
    <w:p w:rsidR="00E32263" w:rsidRDefault="00E32263" w:rsidP="009345C5">
      <w:pPr>
        <w:pStyle w:val="ListParagraph"/>
        <w:numPr>
          <w:ilvl w:val="2"/>
          <w:numId w:val="2"/>
        </w:numPr>
        <w:tabs>
          <w:tab w:val="left" w:pos="4770"/>
          <w:tab w:val="left" w:pos="4860"/>
        </w:tabs>
      </w:pPr>
      <w:r>
        <w:t xml:space="preserve">See Cavanagh &amp; Castellanos, 2015 </w:t>
      </w:r>
      <w:proofErr w:type="spellStart"/>
      <w:r>
        <w:t>NeuroImage</w:t>
      </w:r>
      <w:proofErr w:type="spellEnd"/>
    </w:p>
    <w:p w:rsidR="00705257" w:rsidRDefault="00705257" w:rsidP="00540331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proofErr w:type="spellStart"/>
      <w:r>
        <w:t>Lasso.m</w:t>
      </w:r>
      <w:proofErr w:type="spellEnd"/>
      <w:r>
        <w:t xml:space="preserve"> was used for classification</w:t>
      </w:r>
    </w:p>
    <w:p w:rsidR="00540331" w:rsidRDefault="00540331" w:rsidP="00540331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Training set (</w:t>
      </w:r>
      <w:r w:rsidR="00481437">
        <w:t xml:space="preserve">random </w:t>
      </w:r>
      <w:r>
        <w:t>60% of trials)</w:t>
      </w:r>
    </w:p>
    <w:p w:rsidR="00540331" w:rsidRDefault="00540331" w:rsidP="00540331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Test set (</w:t>
      </w:r>
      <w:r w:rsidR="00481437">
        <w:t xml:space="preserve">random </w:t>
      </w:r>
      <w:r>
        <w:t>20% of trials)</w:t>
      </w:r>
    </w:p>
    <w:p w:rsidR="00540331" w:rsidRDefault="00540331" w:rsidP="00540331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Validation set to select best LASSO weights (</w:t>
      </w:r>
      <w:r w:rsidR="00481437">
        <w:t xml:space="preserve">random </w:t>
      </w:r>
      <w:r>
        <w:t>20% of trials)</w:t>
      </w:r>
    </w:p>
    <w:p w:rsidR="000F7FD8" w:rsidRDefault="000F7FD8" w:rsidP="000F7FD8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Discriminating beta weights were saved</w:t>
      </w:r>
    </w:p>
    <w:p w:rsidR="00E22D1F" w:rsidRDefault="00E22D1F" w:rsidP="00E22D1F">
      <w:pPr>
        <w:pStyle w:val="ListParagraph"/>
        <w:numPr>
          <w:ilvl w:val="2"/>
          <w:numId w:val="2"/>
        </w:numPr>
        <w:tabs>
          <w:tab w:val="left" w:pos="4770"/>
          <w:tab w:val="left" w:pos="4860"/>
        </w:tabs>
      </w:pPr>
      <w:r>
        <w:t>Oftentimes these are difficult to interpret!</w:t>
      </w:r>
    </w:p>
    <w:p w:rsidR="00540331" w:rsidRDefault="00540331" w:rsidP="00540331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Iterated 5 times and averaged</w:t>
      </w:r>
      <w:r w:rsidR="00481437">
        <w:t xml:space="preserve"> (although 50 times is used for publication)</w:t>
      </w:r>
    </w:p>
    <w:p w:rsidR="002D6118" w:rsidRPr="002D6118" w:rsidRDefault="002D6118" w:rsidP="002D6118">
      <w:pPr>
        <w:tabs>
          <w:tab w:val="left" w:pos="4770"/>
          <w:tab w:val="left" w:pos="4860"/>
        </w:tabs>
        <w:jc w:val="center"/>
        <w:rPr>
          <w:b/>
        </w:rPr>
      </w:pPr>
      <w:r w:rsidRPr="002D6118">
        <w:rPr>
          <w:b/>
        </w:rPr>
        <w:t>This also DISPLAYS the outputs (i.e. the data saved in N12 Classification Outputs)</w:t>
      </w:r>
    </w:p>
    <w:p w:rsidR="000B1276" w:rsidRPr="000B1276" w:rsidRDefault="000B1276" w:rsidP="002D6118">
      <w:pPr>
        <w:tabs>
          <w:tab w:val="left" w:pos="4770"/>
          <w:tab w:val="left" w:pos="4860"/>
        </w:tabs>
        <w:jc w:val="center"/>
        <w:rPr>
          <w:b/>
          <w:u w:val="single"/>
        </w:rPr>
      </w:pPr>
      <w:r w:rsidRPr="000B1276">
        <w:rPr>
          <w:b/>
          <w:u w:val="single"/>
        </w:rPr>
        <w:t>See pix folder for some classification outputs</w:t>
      </w:r>
    </w:p>
    <w:sectPr w:rsidR="000B1276" w:rsidRPr="000B1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01B"/>
    <w:multiLevelType w:val="hybridMultilevel"/>
    <w:tmpl w:val="16F6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C4109"/>
    <w:multiLevelType w:val="hybridMultilevel"/>
    <w:tmpl w:val="627A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12190"/>
    <w:multiLevelType w:val="hybridMultilevel"/>
    <w:tmpl w:val="29CE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A2"/>
    <w:rsid w:val="00015EAD"/>
    <w:rsid w:val="000B1276"/>
    <w:rsid w:val="000F7FD8"/>
    <w:rsid w:val="001B2A5A"/>
    <w:rsid w:val="002420BB"/>
    <w:rsid w:val="002922F5"/>
    <w:rsid w:val="002D3D2E"/>
    <w:rsid w:val="002D6118"/>
    <w:rsid w:val="00313DB0"/>
    <w:rsid w:val="00326386"/>
    <w:rsid w:val="003E7E2D"/>
    <w:rsid w:val="00456EC4"/>
    <w:rsid w:val="00462E1E"/>
    <w:rsid w:val="00481437"/>
    <w:rsid w:val="004C3286"/>
    <w:rsid w:val="004D2B1E"/>
    <w:rsid w:val="00540331"/>
    <w:rsid w:val="005668D1"/>
    <w:rsid w:val="00692FBF"/>
    <w:rsid w:val="00705257"/>
    <w:rsid w:val="0070530E"/>
    <w:rsid w:val="0072076F"/>
    <w:rsid w:val="007A167E"/>
    <w:rsid w:val="007D7586"/>
    <w:rsid w:val="008105C5"/>
    <w:rsid w:val="00857D7E"/>
    <w:rsid w:val="008732C1"/>
    <w:rsid w:val="009345C5"/>
    <w:rsid w:val="009538EF"/>
    <w:rsid w:val="009C43C9"/>
    <w:rsid w:val="009D3F5F"/>
    <w:rsid w:val="00A43AD2"/>
    <w:rsid w:val="00A80128"/>
    <w:rsid w:val="00A90220"/>
    <w:rsid w:val="00AE7D0E"/>
    <w:rsid w:val="00B628A4"/>
    <w:rsid w:val="00B74CB3"/>
    <w:rsid w:val="00BD07A2"/>
    <w:rsid w:val="00C06F29"/>
    <w:rsid w:val="00C43267"/>
    <w:rsid w:val="00C65C1B"/>
    <w:rsid w:val="00C872A4"/>
    <w:rsid w:val="00CE1973"/>
    <w:rsid w:val="00D619A9"/>
    <w:rsid w:val="00D62CB9"/>
    <w:rsid w:val="00D647C6"/>
    <w:rsid w:val="00E22D1F"/>
    <w:rsid w:val="00E32263"/>
    <w:rsid w:val="00E60E9E"/>
    <w:rsid w:val="00E84DF3"/>
    <w:rsid w:val="00EA6761"/>
    <w:rsid w:val="00F6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 Cavanagh</dc:creator>
  <cp:lastModifiedBy>James F Cavanagh</cp:lastModifiedBy>
  <cp:revision>59</cp:revision>
  <dcterms:created xsi:type="dcterms:W3CDTF">2016-04-07T17:13:00Z</dcterms:created>
  <dcterms:modified xsi:type="dcterms:W3CDTF">2016-09-02T15:39:00Z</dcterms:modified>
</cp:coreProperties>
</file>